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widowControl w:val="0"/>
        <w:tabs>
          <w:tab w:val="center" w:pos="5760"/>
        </w:tabs>
        <w:spacing w:line="288" w:lineRule="exact"/>
        <w:ind w:left="0" w:right="0"/>
        <w:rPr>
          <w:rFonts w:ascii="0-DSRV-WP1" w:hAnsi="0-DSRV-WP1"/>
          <w:sz w:val="28"/>
        </w:rPr>
      </w:pPr>
      <w:r>
        <w:rPr>
          <w:rFonts w:ascii="0-DSRV-WP1" w:hAnsi="0-DSRV-WP1"/>
          <w:sz w:val="28"/>
        </w:rPr>
        <w:fldChar w:fldCharType="begin"/>
      </w:r>
      <w:r>
        <w:instrText xml:space="preserve"> SEQ CHAPTER \h \r 1</w:instrText>
      </w:r>
      <w:r>
        <w:fldChar w:fldCharType="separate"/>
      </w:r>
      <w:r>
        <w:fldChar w:fldCharType="end"/>
      </w:r>
      <w:r>
        <w:rPr>
          <w:rFonts w:ascii="0-DSRV-WP1" w:hAnsi="0-DSRV-WP1"/>
          <w:sz w:val="28"/>
        </w:rPr>
        <w:tab/>
      </w:r>
      <w:r>
        <w:rPr>
          <w:rFonts w:ascii="0-DSRV-WP1" w:hAnsi="0-DSRV-WP1"/>
          <w:b/>
          <w:sz w:val="28"/>
          <w:u w:val="single"/>
        </w:rPr>
        <w:t>THE THIRTEENTH SUNDAY AFTER PENTECOST</w:t>
      </w:r>
    </w:p>
    <w:p>
      <w:pPr>
        <w:widowControl w:val="0"/>
        <w:tabs>
          <w:tab w:val="center" w:pos="5760"/>
        </w:tabs>
        <w:spacing w:line="360" w:lineRule="auto"/>
        <w:rPr>
          <w:rFonts w:ascii="0-DSRV-WP1" w:hAnsi="0-DSRV-WP1"/>
          <w:sz w:val="28"/>
        </w:rPr>
      </w:pPr>
      <w:r>
        <w:rPr>
          <w:rFonts w:ascii="0-DSRV-WP1" w:hAnsi="0-DSRV-WP1"/>
          <w:sz w:val="28"/>
        </w:rPr>
        <w:tab/>
        <w:t>(English to voice while another signs)</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rPr>
          <w:rFonts w:ascii="0-DSRV-WP1" w:hAnsi="0-DSRV-WP1"/>
          <w:sz w:val="28"/>
        </w:rPr>
      </w:pPr>
      <w:r>
        <w:rPr>
          <w:rFonts w:ascii="0-DSRV-WP1" w:hAnsi="0-DSRV-WP1"/>
          <w:sz w:val="28"/>
        </w:rPr>
        <w:t>the first lesson is proverbs 9:1-6</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firstLine="0"/>
        <w:rPr>
          <w:rFonts w:ascii="0-DSRV-WP1" w:hAnsi="0-DSRV-WP1"/>
          <w:sz w:val="28"/>
        </w:rPr>
      </w:pPr>
      <w:r>
        <w:rPr>
          <w:rFonts w:ascii="0-DSRV-WP1" w:hAnsi="0-DSRV-WP1"/>
          <w:sz w:val="28"/>
        </w:rPr>
        <w:t>wisdom itself is standing there as a person...</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1.   wisdom built her house.  she used a hammer and chisel to carve out  7 columns for her house.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2.   she kill and prepared her meat!   she poured her wine together, mixing it!   she prepared her table ready!</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3.   she sent her women servants to the highest place in the city.  there they called out</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4.   saying her words to those people whose minds are not able to decide good wise things...  she says:  "come here, yes, you people who think foolishly... come enter here into my house.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5.   "yes, come here because my food and my wine is mixed and ready!  come here.  feast and drink wine!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6.   "forsake that foolish life and you will live!   yes, you can walk that road that leads to understanding!"</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rPr>
          <w:rFonts w:ascii="0-DSRV-WP1" w:hAnsi="0-DSRV-WP1"/>
          <w:sz w:val="28"/>
        </w:rPr>
      </w:pP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rPr>
          <w:rFonts w:ascii="0-DSRV-WP1" w:hAnsi="0-DSRV-WP1"/>
          <w:sz w:val="28"/>
        </w:rPr>
      </w:pP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rPr>
          <w:rFonts w:ascii="0-DSRV-WP1" w:hAnsi="0-DSRV-WP1"/>
          <w:sz w:val="28"/>
        </w:rPr>
      </w:pPr>
      <w:r>
        <w:rPr>
          <w:rFonts w:ascii="0-DSRV-WP1" w:hAnsi="0-DSRV-WP1"/>
          <w:sz w:val="28"/>
        </w:rPr>
        <w:t>the second lesson is ephesians 5:15-20</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15.  therefore, carefully watch your lives. do not live that foolish way of life, no!   but live that wise life... oh, yes!</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16.  from now on, use every opportunity to do right because the times and days are now truly evil!</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17.  therefore, don't you do foolish things, but understand the lord's will!</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18.  don't get drunk with wine because that wine drunken life can lead you to a life hungry to do sin!  oh no, don't you do that but let the spirit inspire your life.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19.  yes, speak to each other with psalms, hymns and spiritual songs in your heart.  from in your heart sing psalms in worship of the lord.</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20.  thank him always, whatever things happen.  in the name of our lord jesus christ you can offer thanks to god the father!</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rPr>
          <w:rFonts w:ascii="0-DSRV-WP1" w:hAnsi="0-DSRV-WP1"/>
          <w:sz w:val="28"/>
        </w:rPr>
      </w:pPr>
      <w:r>
        <w:rPr>
          <w:rFonts w:ascii="0-DSRV-WP1" w:hAnsi="0-DSRV-WP1"/>
          <w:sz w:val="28"/>
        </w:rPr>
        <w:br w:type="page"/>
        <w:t>the holy gospel lesson is john 6:51-58</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firstLine="0"/>
        <w:rPr>
          <w:rFonts w:ascii="0-DSRV-WP1" w:hAnsi="0-DSRV-WP1"/>
          <w:sz w:val="28"/>
        </w:rPr>
      </w:pPr>
      <w:r>
        <w:rPr>
          <w:rFonts w:ascii="0-DSRV-WP1" w:hAnsi="0-DSRV-WP1"/>
          <w:sz w:val="28"/>
        </w:rPr>
        <w:t>Jesus continued talking to those Jewish people, he said:</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51.  "yes, I AM that one living bread coming down from heaven!  if any one takes this bread and eats it, his life will continue into eternity, he will.  that true bread which I give is truly my body.  I give it up so all the people of the world can live!"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52.  now, therefore, those Jewish people really argued with each other... saying:  "that man, how can he give us his flesh, [his body], for us to eat... how is that possible?"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53.  now Jesus told them saying: "truly, I tell you the truth... you must take and eat the flesh of the son of man and you must drink his blood... if you don't take his flesh and blood and don't eat and drink it, then you will have no life in yourself at all!</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54.  "those ones who take this flesh of me and eat it; who take this blood of me and drink it... they truly have life eternal and on the last day,Ii will rise them again, I will!</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55.  "this flesh of me is true food!   this blood of me is true drink!</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56.  those ones who take this flesh of me and eat it and who take this blood of me and drink it, they continue in me and i continue in them... its true!</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57.  "the father is the true living one.  he is the living one who sent me.  i live because the father's life belongs to me!   so also now, those ones will live who take and eat of me because my life belongs to them!</w:t>
      </w:r>
    </w:p>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ind w:left="796" w:hanging="450"/>
        <w:rPr>
          <w:rFonts w:ascii="0-DSRV-WP1" w:hAnsi="0-DSRV-WP1"/>
          <w:sz w:val="28"/>
        </w:rPr>
      </w:pPr>
      <w:r>
        <w:rPr>
          <w:rFonts w:ascii="0-DSRV-WP1" w:hAnsi="0-DSRV-WP1"/>
          <w:sz w:val="28"/>
        </w:rPr>
        <w:t>58.  "yes, this is the true bread, that one bread coming from heaven. the true bread is not like the bread which your fathers ate and died.  oh no!  but those ones who take this bread and eat it... yes, their lives will continue into eternity!"</w:t>
      </w:r>
    </w:p>
    <w:sectPr>
      <w:headerReference w:type="even" r:id="rId4"/>
      <w:headerReference w:type="default" r:id="rId5"/>
      <w:footerReference w:type="even" r:id="rId6"/>
      <w:footerReference w:type="default" r:id="rId7"/>
      <w:footnotePr>
        <w:numRestart w:val="eachPage"/>
      </w:footnotePr>
      <w:pgSz w:w="12240" w:h="15840" w:orient="portrait"/>
      <w:pgMar w:top="840" w:right="360" w:bottom="360" w:left="360" w:header="360" w:footer="720" w:gutter="691"/>
      <w:pgNumType w:start="12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0" w:csb1="00000000"/>
  </w:font>
  <w:font w:name="Symbol">
    <w:panose1 w:val="05050102010706020507"/>
    <w:charset w:val="00"/>
    <w:family w:val="roman"/>
    <w:pitch w:val="variable"/>
    <w:sig w:usb0="00000000" w:usb1="00000000" w:usb2="00000000" w:usb3="00000000" w:csb0="00000000" w:csb1="00000000"/>
  </w:font>
  <w:font w:name="Arial">
    <w:panose1 w:val="020B0604020202020204"/>
    <w:charset w:val="00"/>
    <w:family w:val="swiss"/>
    <w:pitch w:val="variable"/>
    <w:sig w:usb0="00000000" w:usb1="00000000" w:usb2="00000000" w:usb3="00000000" w:csb0="00000000" w:csb1="00000000"/>
  </w:font>
  <w:font w:name="0-DSRV-WP1">
    <w:panose1 w:val="020B0604020202020204"/>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after="0" w:line="0" w:lineRule="atLea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1520" w:h="280" w:hRule="exact" w:wrap="notBeside" w:vAnchor="page" w:hAnchor="text" w:xAlign="left" w:y="72"/>
      <w:widowControl w:val="0"/>
      <w:shd w:val="clear" w:color="auto" w:fill="auto"/>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after="0" w:line="0" w:lineRule="atLeast"/>
      <w:jc w:val="center"/>
      <w:textDirection w:val="lrTb"/>
      <w:rPr>
        <w:vanish/>
      </w:rPr>
    </w:pPr>
    <w:r>
      <w:rPr>
        <w:rFonts w:ascii="Arial" w:hAnsi="Arial"/>
        <w:sz w:val="24"/>
      </w:rPr>
      <w:fldChar w:fldCharType="begin"/>
    </w:r>
    <w:r>
      <w:rPr>
        <w:rFonts w:ascii="Arial" w:hAnsi="Arial"/>
        <w:sz w:val="24"/>
      </w:rPr>
      <w:instrText>PAGE</w:instrText>
    </w:r>
    <w:r>
      <w:rPr>
        <w:rFonts w:ascii="Arial" w:hAnsi="Arial"/>
        <w:sz w:val="24"/>
      </w:rPr>
      <w:fldChar w:fldCharType="separate"/>
    </w:r>
    <w:r>
      <w:rPr>
        <w:rFonts w:ascii="Arial" w:hAnsi="Arial"/>
        <w:sz w:val="24"/>
      </w:rPr>
      <w:t>XXX</w:t>
    </w:r>
    <w:r>
      <w:rPr>
        <w:rFonts w:ascii="Arial" w:hAnsi="Arial"/>
        <w:sz w:val="24"/>
      </w:rPr>
      <w:fldChar w:fldCharType="end"/>
    </w:r>
  </w:p>
  <w:p>
    <w:pPr>
      <w:framePr w:hSpace="0" w:vSpace="0"/>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11520" w:h="280" w:hRule="exact" w:wrap="notBeside" w:vAnchor="page" w:hAnchor="text" w:xAlign="left" w:y="72"/>
      <w:widowControl w:val="0"/>
      <w:shd w:val="clear" w:color="auto" w:fill="auto"/>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after="0" w:line="0" w:lineRule="atLeast"/>
      <w:jc w:val="center"/>
      <w:textDirection w:val="lrTb"/>
      <w:rPr>
        <w:vanish/>
      </w:rPr>
    </w:pPr>
    <w:r>
      <w:rPr>
        <w:rFonts w:ascii="Arial" w:hAnsi="Arial"/>
        <w:sz w:val="24"/>
      </w:rPr>
      <w:fldChar w:fldCharType="begin"/>
    </w:r>
    <w:r>
      <w:rPr>
        <w:rFonts w:ascii="Arial" w:hAnsi="Arial"/>
        <w:sz w:val="24"/>
      </w:rPr>
      <w:instrText>PAGE</w:instrText>
    </w:r>
    <w:r>
      <w:rPr>
        <w:rFonts w:ascii="Arial" w:hAnsi="Arial"/>
        <w:sz w:val="24"/>
      </w:rPr>
      <w:fldChar w:fldCharType="separate"/>
    </w:r>
    <w:r>
      <w:rPr>
        <w:rFonts w:ascii="Arial" w:hAnsi="Arial"/>
        <w:sz w:val="24"/>
      </w:rPr>
      <w:t>XXX</w:t>
    </w:r>
    <w:r>
      <w:rPr>
        <w:rFonts w:ascii="Arial" w:hAnsi="Arial"/>
        <w:sz w:val="24"/>
      </w:rPr>
      <w:fldChar w:fldCharType="end"/>
    </w:r>
  </w:p>
  <w:p>
    <w:pPr>
      <w:framePr w:hSpace="0" w:vSpace="0"/>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revisionView w:comments="0" w:formatting="0" w:inkAnnotations="0" w:insDel="0"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tyle>
  <w:style w:type="paragraph" w:styleId="FootnoteText">
    <w:name w:val="footnote text"/>
    <w:basedOn w:val="Normal"/>
    <w:pPr>
      <w:widowControl w:val="0"/>
      <w:spacing w:line="240" w:lineRule="auto"/>
      <w:ind w:left="0" w:right="0"/>
    </w:pPr>
    <w:rPr>
      <w:rFonts w:ascii="0-DSRV-WP1" w:hAnsi="0-DSRV-WP1"/>
      <w:b w:val="0"/>
      <w:sz w:val="28"/>
      <w:vertAlign w:val="baseli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